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27AC5B42"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7C768C">
        <w:rPr>
          <w:rFonts w:eastAsia="Times New Roman" w:cstheme="minorHAnsi"/>
        </w:rPr>
        <w:t>7</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0AEE7B63"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Informacija apie ūkio subjektus, kurių pajėgumais remiamasi, subtiekėjus ir kvazisubtiekėjus</w:t>
            </w:r>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7C768C"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7C768C"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7C768C"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7C768C"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7C768C"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146E59" w:rsidRDefault="00397CD9" w:rsidP="00397CD9">
      <w:pPr>
        <w:spacing w:before="60" w:after="60" w:line="240" w:lineRule="auto"/>
        <w:jc w:val="both"/>
        <w:rPr>
          <w:rFonts w:eastAsia="Times New Roman" w:cstheme="minorHAnsi"/>
        </w:rPr>
      </w:pPr>
    </w:p>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7932" w14:textId="77777777" w:rsidR="00417AC2" w:rsidRDefault="00417AC2" w:rsidP="00397CD9">
      <w:pPr>
        <w:spacing w:after="0" w:line="240" w:lineRule="auto"/>
      </w:pPr>
      <w:r>
        <w:separator/>
      </w:r>
    </w:p>
  </w:endnote>
  <w:endnote w:type="continuationSeparator" w:id="0">
    <w:p w14:paraId="0C89D615" w14:textId="77777777" w:rsidR="00417AC2" w:rsidRDefault="00417AC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C2293" w14:textId="77777777" w:rsidR="00417AC2" w:rsidRDefault="00417AC2" w:rsidP="00397CD9">
      <w:pPr>
        <w:spacing w:after="0" w:line="240" w:lineRule="auto"/>
      </w:pPr>
      <w:r>
        <w:separator/>
      </w:r>
    </w:p>
  </w:footnote>
  <w:footnote w:type="continuationSeparator" w:id="0">
    <w:p w14:paraId="74997365" w14:textId="77777777" w:rsidR="00417AC2" w:rsidRDefault="00417AC2" w:rsidP="00397CD9">
      <w:pPr>
        <w:spacing w:after="0" w:line="240" w:lineRule="auto"/>
      </w:pPr>
      <w:r>
        <w:continuationSeparator/>
      </w:r>
    </w:p>
  </w:footnote>
  <w:footnote w:id="1">
    <w:p w14:paraId="051AB9BA" w14:textId="77777777" w:rsidR="000C67E2" w:rsidRPr="00981FF4" w:rsidRDefault="000C67E2" w:rsidP="000C67E2">
      <w:pPr>
        <w:pStyle w:val="FootnoteText"/>
        <w:jc w:val="both"/>
        <w:rPr>
          <w:rFonts w:asciiTheme="minorHAnsi" w:hAnsiTheme="minorHAnsi" w:cstheme="minorHAnsi"/>
          <w:sz w:val="16"/>
          <w:szCs w:val="16"/>
        </w:rPr>
      </w:pPr>
      <w:r w:rsidRPr="00981FF4">
        <w:rPr>
          <w:rStyle w:val="FootnoteReference"/>
          <w:rFonts w:asciiTheme="minorHAnsi" w:hAnsiTheme="minorHAnsi" w:cstheme="minorHAnsi"/>
          <w:sz w:val="16"/>
          <w:szCs w:val="16"/>
        </w:rPr>
        <w:footnoteRef/>
      </w:r>
      <w:r w:rsidRPr="00981FF4">
        <w:rPr>
          <w:rFonts w:asciiTheme="minorHAnsi" w:hAnsiTheme="minorHAnsi" w:cstheme="minorHAnsi"/>
          <w:sz w:val="16"/>
          <w:szCs w:val="16"/>
        </w:rPr>
        <w:t xml:space="preserve">Daugiau apie konfidencialumą viešuosiuose pirkimuose VPT parengtoje metodikoje: </w:t>
      </w:r>
      <w:hyperlink r:id="rId1" w:history="1">
        <w:r w:rsidRPr="00981FF4">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A12ABA" w:rsidRDefault="00322186" w:rsidP="00322186">
      <w:pPr>
        <w:autoSpaceDE w:val="0"/>
        <w:autoSpaceDN w:val="0"/>
        <w:adjustRightInd w:val="0"/>
        <w:spacing w:before="60" w:after="60"/>
        <w:jc w:val="both"/>
        <w:rPr>
          <w:rFonts w:cstheme="minorHAnsi"/>
          <w:sz w:val="16"/>
          <w:szCs w:val="16"/>
        </w:rPr>
      </w:pPr>
      <w:r w:rsidRPr="00A12ABA">
        <w:rPr>
          <w:rStyle w:val="FootnoteReference"/>
          <w:rFonts w:cstheme="minorHAnsi"/>
          <w:sz w:val="16"/>
          <w:szCs w:val="16"/>
        </w:rPr>
        <w:footnoteRef/>
      </w:r>
      <w:r w:rsidRPr="00A12ABA">
        <w:rPr>
          <w:rFonts w:cstheme="minorHAnsi"/>
          <w:sz w:val="16"/>
          <w:szCs w:val="16"/>
        </w:rPr>
        <w:t xml:space="preserve"> </w:t>
      </w:r>
      <w:r w:rsidRPr="00A12ABA">
        <w:rPr>
          <w:rFonts w:cstheme="minorHAnsi"/>
          <w:sz w:val="16"/>
          <w:szCs w:val="16"/>
        </w:rPr>
        <w:t xml:space="preserve">Lentelėje Nr. 2 pateikiama informacija apie Pasiūlyme nurodytos informacijos konfidencialumą. Galimas laimėtojas </w:t>
      </w:r>
      <w:r w:rsidRPr="00A12ABA">
        <w:rPr>
          <w:rFonts w:cstheme="minorHAnsi"/>
          <w:iCs/>
          <w:sz w:val="16"/>
          <w:szCs w:val="16"/>
        </w:rPr>
        <w:t xml:space="preserve">privalo nurodyti, ar jo Pasiūlyme yra konfidencialios informacijos, ir kuri Pasiūlyme nurodyta informacija yra konfidenciali. </w:t>
      </w:r>
      <w:r w:rsidRPr="00A12ABA">
        <w:rPr>
          <w:rFonts w:cstheme="minorHAnsi"/>
          <w:b/>
          <w:iCs/>
          <w:sz w:val="16"/>
          <w:szCs w:val="16"/>
          <w:u w:val="single"/>
        </w:rPr>
        <w:t>Nurodant, jog informacija yra konfidenciali, prašome pateikti konfidencialumą įrodančius dokumentus ir argumentus.</w:t>
      </w:r>
      <w:r w:rsidR="003332F7" w:rsidRPr="00A12ABA">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12ABA">
        <w:rPr>
          <w:rFonts w:cstheme="minorHAnsi"/>
          <w:iCs/>
          <w:sz w:val="16"/>
          <w:szCs w:val="16"/>
          <w:u w:val="single"/>
        </w:rPr>
        <w:t xml:space="preserve"> </w:t>
      </w:r>
      <w:r w:rsidR="003332F7" w:rsidRPr="00A12ABA">
        <w:rPr>
          <w:rFonts w:cstheme="minorHAnsi"/>
          <w:iCs/>
          <w:sz w:val="16"/>
          <w:szCs w:val="16"/>
          <w:u w:val="single"/>
        </w:rPr>
        <w:t xml:space="preserve"> </w:t>
      </w:r>
      <w:r w:rsidR="003332F7" w:rsidRPr="00A12ABA">
        <w:rPr>
          <w:rFonts w:cstheme="minorHAnsi"/>
          <w:b/>
          <w:iCs/>
          <w:sz w:val="16"/>
          <w:szCs w:val="16"/>
          <w:u w:val="single"/>
        </w:rPr>
        <w:t>ir atitikti lentelėje Nr. 2 pateiktus reikalavimus pagrindimui.</w:t>
      </w:r>
      <w:r w:rsidR="003332F7" w:rsidRPr="00A12ABA">
        <w:rPr>
          <w:rFonts w:cstheme="minorHAnsi"/>
          <w:iCs/>
          <w:sz w:val="16"/>
          <w:szCs w:val="16"/>
        </w:rPr>
        <w:t xml:space="preserve"> </w:t>
      </w:r>
      <w:r w:rsidRPr="00A12ABA">
        <w:rPr>
          <w:rFonts w:cstheme="minorHAnsi"/>
          <w:iCs/>
          <w:sz w:val="16"/>
          <w:szCs w:val="16"/>
        </w:rPr>
        <w:t>Visas Dalyvio Pasiūlymas negali būti laikomas konfidencialia informacija</w:t>
      </w:r>
      <w:r w:rsidRPr="00A12ABA">
        <w:rPr>
          <w:rFonts w:cstheme="minorHAnsi"/>
          <w:bCs/>
          <w:iCs/>
          <w:sz w:val="16"/>
          <w:szCs w:val="16"/>
        </w:rPr>
        <w:t>.</w:t>
      </w:r>
    </w:p>
    <w:p w14:paraId="4AAEC2B3" w14:textId="737AC4C4" w:rsidR="00322186" w:rsidRPr="00A12ABA" w:rsidRDefault="00322186" w:rsidP="00A12ABA">
      <w:pPr>
        <w:autoSpaceDE w:val="0"/>
        <w:autoSpaceDN w:val="0"/>
        <w:adjustRightInd w:val="0"/>
        <w:spacing w:before="60" w:after="60"/>
        <w:jc w:val="both"/>
        <w:rPr>
          <w:rFonts w:cstheme="minorHAnsi"/>
          <w:sz w:val="16"/>
          <w:szCs w:val="16"/>
        </w:rPr>
      </w:pPr>
      <w:r w:rsidRPr="00A12ABA">
        <w:rPr>
          <w:rFonts w:cstheme="minorHAnsi"/>
          <w:b/>
          <w:sz w:val="16"/>
          <w:szCs w:val="16"/>
          <w:u w:val="single"/>
        </w:rPr>
        <w:t>Tuo atveju, jei Lentelė Nr. 2 ar atskiros jos eilutės nėra užpildomos, Pirkėjas laikys, kad ta Pasiūlymo informacija arba atitinkama jos dalis nėra laikoma konfidencialia</w:t>
      </w:r>
      <w:r w:rsidRPr="00A12ABA">
        <w:rPr>
          <w:rFonts w:cstheme="minorHAnsi"/>
          <w:sz w:val="16"/>
          <w:szCs w:val="16"/>
        </w:rPr>
        <w:t xml:space="preserve">. </w:t>
      </w:r>
    </w:p>
  </w:footnote>
  <w:footnote w:id="3">
    <w:p w14:paraId="33CDA33C" w14:textId="77777777" w:rsidR="00397CD9" w:rsidRPr="00D12F2B" w:rsidRDefault="00397CD9" w:rsidP="00397CD9">
      <w:pPr>
        <w:pStyle w:val="FootnoteText"/>
        <w:jc w:val="both"/>
        <w:rPr>
          <w:rFonts w:ascii="Arial" w:hAnsi="Arial" w:cs="Arial"/>
          <w:sz w:val="16"/>
          <w:szCs w:val="16"/>
        </w:rPr>
      </w:pPr>
      <w:r w:rsidRPr="00A12ABA">
        <w:rPr>
          <w:rStyle w:val="FootnoteReference"/>
          <w:rFonts w:asciiTheme="minorHAnsi" w:hAnsiTheme="minorHAnsi" w:cstheme="minorHAnsi"/>
          <w:sz w:val="16"/>
          <w:szCs w:val="16"/>
        </w:rPr>
        <w:footnoteRef/>
      </w:r>
      <w:r w:rsidRPr="00A12ABA">
        <w:rPr>
          <w:rFonts w:asciiTheme="minorHAnsi" w:hAnsiTheme="minorHAnsi" w:cstheme="minorHAnsi"/>
          <w:sz w:val="16"/>
          <w:szCs w:val="16"/>
        </w:rPr>
        <w:t xml:space="preserve"> </w:t>
      </w:r>
      <w:r w:rsidRPr="00A12ABA">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w:t>
      </w:r>
      <w:r w:rsidRPr="00146E59">
        <w:rPr>
          <w:rFonts w:asciiTheme="minorHAnsi" w:hAnsiTheme="minorHAnsi" w:cstheme="minorHAnsi"/>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2096F"/>
    <w:rsid w:val="00146E59"/>
    <w:rsid w:val="001F613A"/>
    <w:rsid w:val="002003AE"/>
    <w:rsid w:val="00235EA3"/>
    <w:rsid w:val="00237A7B"/>
    <w:rsid w:val="00265B3F"/>
    <w:rsid w:val="00275532"/>
    <w:rsid w:val="002A4EF4"/>
    <w:rsid w:val="00322186"/>
    <w:rsid w:val="003332F7"/>
    <w:rsid w:val="003721D7"/>
    <w:rsid w:val="00397CD9"/>
    <w:rsid w:val="003B7FB1"/>
    <w:rsid w:val="003C2AD9"/>
    <w:rsid w:val="003E7424"/>
    <w:rsid w:val="00417AC2"/>
    <w:rsid w:val="00481FAB"/>
    <w:rsid w:val="00487F7E"/>
    <w:rsid w:val="0050752C"/>
    <w:rsid w:val="005246B3"/>
    <w:rsid w:val="005E662F"/>
    <w:rsid w:val="00653AB3"/>
    <w:rsid w:val="0065612E"/>
    <w:rsid w:val="0068525B"/>
    <w:rsid w:val="007049D5"/>
    <w:rsid w:val="00717938"/>
    <w:rsid w:val="00756223"/>
    <w:rsid w:val="007C768C"/>
    <w:rsid w:val="007D6567"/>
    <w:rsid w:val="007E31EA"/>
    <w:rsid w:val="007F496F"/>
    <w:rsid w:val="00833D3A"/>
    <w:rsid w:val="00854A07"/>
    <w:rsid w:val="0086074A"/>
    <w:rsid w:val="008759A9"/>
    <w:rsid w:val="00884030"/>
    <w:rsid w:val="008D4C5D"/>
    <w:rsid w:val="0092221B"/>
    <w:rsid w:val="00981FF4"/>
    <w:rsid w:val="009C2B2A"/>
    <w:rsid w:val="009D6C38"/>
    <w:rsid w:val="00A12ABA"/>
    <w:rsid w:val="00A55EEB"/>
    <w:rsid w:val="00A84065"/>
    <w:rsid w:val="00A858F0"/>
    <w:rsid w:val="00A8654C"/>
    <w:rsid w:val="00AD1E8A"/>
    <w:rsid w:val="00B72F43"/>
    <w:rsid w:val="00B807C3"/>
    <w:rsid w:val="00B95FB7"/>
    <w:rsid w:val="00BA70F5"/>
    <w:rsid w:val="00C93A5B"/>
    <w:rsid w:val="00CC722F"/>
    <w:rsid w:val="00D21B4D"/>
    <w:rsid w:val="00D25801"/>
    <w:rsid w:val="00DF4F10"/>
    <w:rsid w:val="00E22A59"/>
    <w:rsid w:val="00EC6B3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7F496F"/>
    <w:rsid w:val="008F7C21"/>
    <w:rsid w:val="009525C7"/>
    <w:rsid w:val="00B4297B"/>
    <w:rsid w:val="00BA70F5"/>
    <w:rsid w:val="00D20BEE"/>
    <w:rsid w:val="00E21568"/>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3718</Words>
  <Characters>2120</Characters>
  <Application>Microsoft Office Word</Application>
  <DocSecurity>0</DocSecurity>
  <Lines>17</Lines>
  <Paragraphs>11</Paragraphs>
  <ScaleCrop>false</ScaleCrop>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2023-12-15T14:04:00Z</dcterms:created>
  <dcterms:modified xsi:type="dcterms:W3CDTF">2025-02-19T11:19:00Z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